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5D1B" w14:textId="77777777" w:rsidR="00115B61" w:rsidRPr="00DF0E60" w:rsidRDefault="00115B61" w:rsidP="003E6E3F">
      <w:pPr>
        <w:spacing w:after="0" w:line="240" w:lineRule="auto"/>
        <w:jc w:val="both"/>
        <w:rPr>
          <w:iCs/>
          <w:sz w:val="20"/>
          <w:szCs w:val="20"/>
        </w:rPr>
      </w:pPr>
      <w:bookmarkStart w:id="0" w:name="_GoBack"/>
      <w:bookmarkEnd w:id="0"/>
    </w:p>
    <w:p w14:paraId="1960CB6C" w14:textId="77777777" w:rsidR="00115B61" w:rsidRPr="006C7CF7" w:rsidRDefault="00115B6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AVVALIMENTO</w:t>
      </w:r>
    </w:p>
    <w:p w14:paraId="3168B664" w14:textId="287F7746" w:rsidR="00115B61" w:rsidRPr="006C7CF7" w:rsidRDefault="00115B61" w:rsidP="006C7CF7">
      <w:pPr>
        <w:tabs>
          <w:tab w:val="center" w:pos="4819"/>
          <w:tab w:val="left" w:pos="816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6C7CF7">
        <w:rPr>
          <w:b/>
          <w:bCs/>
          <w:sz w:val="20"/>
          <w:szCs w:val="20"/>
        </w:rPr>
        <w:t>DICHIARAZIONE DELL’AUSILIA</w:t>
      </w:r>
      <w:r w:rsidR="004B5E3B" w:rsidRPr="006C7CF7">
        <w:rPr>
          <w:b/>
          <w:bCs/>
          <w:sz w:val="20"/>
          <w:szCs w:val="20"/>
        </w:rPr>
        <w:t>RIA</w:t>
      </w:r>
    </w:p>
    <w:p w14:paraId="467CCAB5" w14:textId="77777777" w:rsidR="00FE0851" w:rsidRPr="006C7CF7" w:rsidRDefault="00FE0851" w:rsidP="007A6617">
      <w:pPr>
        <w:tabs>
          <w:tab w:val="center" w:pos="4819"/>
          <w:tab w:val="left" w:pos="8160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61759593" w14:textId="0A03EB88" w:rsidR="00FE0851" w:rsidRPr="007A6617" w:rsidRDefault="007A6617" w:rsidP="007A6617">
      <w:pPr>
        <w:tabs>
          <w:tab w:val="center" w:pos="4819"/>
          <w:tab w:val="left" w:pos="816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7A6617">
        <w:rPr>
          <w:b/>
          <w:bCs/>
          <w:sz w:val="20"/>
          <w:szCs w:val="20"/>
        </w:rPr>
        <w:t>CIG: 9553568DB4 CUP: G51G2200180005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415"/>
        <w:gridCol w:w="1513"/>
        <w:gridCol w:w="1559"/>
        <w:gridCol w:w="94"/>
        <w:gridCol w:w="3450"/>
      </w:tblGrid>
      <w:tr w:rsidR="00115B61" w:rsidRPr="003E6E3F" w14:paraId="0D997402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F74C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EBD85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115B61" w:rsidRPr="003E6E3F" w14:paraId="1BDF9917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04184A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4A520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Prov</w:t>
            </w:r>
            <w:r w:rsidR="00397380" w:rsidRPr="003E6E3F">
              <w:rPr>
                <w:b/>
                <w:sz w:val="20"/>
                <w:szCs w:val="20"/>
              </w:rPr>
              <w:t>.</w:t>
            </w:r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115B61" w:rsidRPr="003E6E3F" w14:paraId="73E1057A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00C06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115B61" w:rsidRPr="003E6E3F" w14:paraId="71C578D6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9C1B06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66783E">
              <w:rPr>
                <w:b/>
                <w:sz w:val="20"/>
                <w:szCs w:val="20"/>
              </w:rPr>
              <w:t xml:space="preserve">dell’impresa </w:t>
            </w:r>
            <w:r w:rsidRPr="0066783E">
              <w:rPr>
                <w:b/>
                <w:bCs/>
                <w:sz w:val="20"/>
                <w:szCs w:val="20"/>
              </w:rPr>
              <w:t>AUSILIA</w:t>
            </w:r>
            <w:r w:rsidR="004B5E3B" w:rsidRPr="0066783E">
              <w:rPr>
                <w:b/>
                <w:bCs/>
                <w:sz w:val="20"/>
                <w:szCs w:val="20"/>
              </w:rPr>
              <w:t>RIA</w:t>
            </w:r>
          </w:p>
        </w:tc>
      </w:tr>
      <w:tr w:rsidR="00115B61" w:rsidRPr="003E6E3F" w14:paraId="50D91950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B9AAC5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115B61" w:rsidRPr="003E6E3F" w14:paraId="532E90C0" w14:textId="77777777" w:rsidTr="00D76C2F">
        <w:trPr>
          <w:trHeight w:val="397"/>
        </w:trPr>
        <w:tc>
          <w:tcPr>
            <w:tcW w:w="3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ACF26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DCE358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A4CB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cell:</w:t>
            </w:r>
          </w:p>
        </w:tc>
      </w:tr>
      <w:tr w:rsidR="00115B61" w:rsidRPr="003E6E3F" w14:paraId="2E720F3E" w14:textId="77777777" w:rsidTr="00D76C2F">
        <w:trPr>
          <w:trHeight w:val="397"/>
        </w:trPr>
        <w:tc>
          <w:tcPr>
            <w:tcW w:w="49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40864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72BAB8" w14:textId="77777777" w:rsidR="00115B61" w:rsidRPr="003E6E3F" w:rsidRDefault="00115B61" w:rsidP="003E6E3F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14:paraId="68BF94AA" w14:textId="77777777" w:rsidR="00115B61" w:rsidRPr="003E6E3F" w:rsidRDefault="00115B61" w:rsidP="003E6E3F">
      <w:pPr>
        <w:spacing w:after="0" w:line="240" w:lineRule="auto"/>
        <w:jc w:val="both"/>
        <w:rPr>
          <w:sz w:val="20"/>
          <w:szCs w:val="20"/>
        </w:rPr>
      </w:pPr>
    </w:p>
    <w:p w14:paraId="18B7211E" w14:textId="77777777" w:rsidR="00D37064" w:rsidRDefault="00D37064" w:rsidP="003E6E3F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</w:t>
      </w:r>
      <w:r w:rsidR="00926205" w:rsidRPr="003E6E3F">
        <w:rPr>
          <w:sz w:val="20"/>
          <w:szCs w:val="20"/>
        </w:rPr>
        <w:t xml:space="preserve">egli art. 46 e 47 del D.P.R. n. </w:t>
      </w:r>
      <w:r w:rsidRPr="003E6E3F">
        <w:rPr>
          <w:sz w:val="20"/>
          <w:szCs w:val="20"/>
        </w:rPr>
        <w:t>445</w:t>
      </w:r>
      <w:r w:rsidR="00926205" w:rsidRPr="003E6E3F">
        <w:rPr>
          <w:sz w:val="20"/>
          <w:szCs w:val="20"/>
        </w:rPr>
        <w:t>/2000,</w:t>
      </w:r>
      <w:r w:rsidRPr="003E6E3F">
        <w:rPr>
          <w:sz w:val="20"/>
          <w:szCs w:val="20"/>
        </w:rPr>
        <w:t xml:space="preserve"> consapevole del fatto che, in caso di mendace dichiarazione saranno applicate nei suoi riguardi, ai sensi dell’art. 76 dello stesso decreto</w:t>
      </w:r>
      <w:r w:rsidR="00926205" w:rsidRPr="003E6E3F">
        <w:rPr>
          <w:sz w:val="20"/>
          <w:szCs w:val="20"/>
        </w:rPr>
        <w:t>,</w:t>
      </w:r>
      <w:r w:rsidRPr="003E6E3F">
        <w:rPr>
          <w:sz w:val="20"/>
          <w:szCs w:val="20"/>
        </w:rPr>
        <w:t xml:space="preserve">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14:paraId="447E29D4" w14:textId="77777777" w:rsidR="003E6E3F" w:rsidRPr="003E6E3F" w:rsidRDefault="003E6E3F" w:rsidP="003E6E3F">
      <w:pPr>
        <w:spacing w:after="0" w:line="240" w:lineRule="auto"/>
        <w:jc w:val="both"/>
        <w:rPr>
          <w:sz w:val="20"/>
          <w:szCs w:val="20"/>
        </w:rPr>
      </w:pPr>
    </w:p>
    <w:p w14:paraId="3717911E" w14:textId="77777777" w:rsidR="00D37064" w:rsidRPr="003E6E3F" w:rsidRDefault="00D37064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14:paraId="1E270358" w14:textId="77777777" w:rsidR="00DF6018" w:rsidRPr="003E6E3F" w:rsidRDefault="00DF6018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9B7F978" w14:textId="77777777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generali di cui all’articolo 80 del Codice dei Contratti;</w:t>
      </w:r>
    </w:p>
    <w:p w14:paraId="01EA5AC5" w14:textId="0F7A9C3A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tecnici e delle risorse oggetto di avvalimento</w:t>
      </w:r>
      <w:r w:rsidRPr="00C80C54">
        <w:rPr>
          <w:sz w:val="20"/>
          <w:szCs w:val="20"/>
        </w:rPr>
        <w:t xml:space="preserve"> </w:t>
      </w:r>
      <w:r w:rsidRPr="00C80C54">
        <w:rPr>
          <w:bCs/>
          <w:sz w:val="20"/>
          <w:szCs w:val="20"/>
        </w:rPr>
        <w:t xml:space="preserve">[indicare </w:t>
      </w:r>
      <w:r w:rsidRPr="00C80C54">
        <w:rPr>
          <w:bCs/>
          <w:sz w:val="20"/>
          <w:szCs w:val="20"/>
          <w:u w:val="single"/>
        </w:rPr>
        <w:t>con precisione</w:t>
      </w:r>
      <w:r w:rsidRPr="00C80C54">
        <w:rPr>
          <w:bCs/>
          <w:sz w:val="20"/>
          <w:szCs w:val="20"/>
        </w:rPr>
        <w:t xml:space="preserve"> i requisiti oggetto di avvalimento]:</w:t>
      </w:r>
    </w:p>
    <w:p w14:paraId="16A8F9CE" w14:textId="77777777" w:rsidR="00DF6018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6B841D31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4660CAF9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0A579B23" w14:textId="3290D59B" w:rsidR="00DF6018" w:rsidRPr="00C80C54" w:rsidRDefault="00DF6018" w:rsidP="003E6E3F">
      <w:pPr>
        <w:spacing w:after="0" w:line="240" w:lineRule="auto"/>
        <w:jc w:val="both"/>
        <w:rPr>
          <w:bCs/>
          <w:sz w:val="20"/>
          <w:szCs w:val="20"/>
        </w:rPr>
      </w:pPr>
    </w:p>
    <w:p w14:paraId="5DE737AC" w14:textId="77777777" w:rsidR="00DF6018" w:rsidRPr="002F584F" w:rsidRDefault="00334B46" w:rsidP="009C2F35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obbligarsi</w:t>
      </w:r>
      <w:r w:rsidR="00DF6018" w:rsidRPr="002F584F">
        <w:rPr>
          <w:bCs/>
          <w:sz w:val="20"/>
          <w:szCs w:val="20"/>
        </w:rPr>
        <w:t xml:space="preserve"> verso l’operatore economico e verso la Stazione Appaltante a mettere a disposizione per tutta la durata dell'appalto le risorse necessarie di cui </w:t>
      </w:r>
      <w:r w:rsidR="0038394E" w:rsidRPr="002F584F">
        <w:rPr>
          <w:bCs/>
          <w:sz w:val="20"/>
          <w:szCs w:val="20"/>
        </w:rPr>
        <w:t>l’operatore economico è carente.</w:t>
      </w:r>
    </w:p>
    <w:p w14:paraId="0A4FB6E7" w14:textId="77777777" w:rsidR="00D23A40" w:rsidRPr="002F584F" w:rsidRDefault="00D23A40" w:rsidP="00D23A40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non partecipare a sua volta alla stessa gara, né in forma singola, né associata o consorziata, né in qualità di ausiliaria di altro soggetto concorrente</w:t>
      </w:r>
      <w:r w:rsidR="00126478" w:rsidRPr="002F584F">
        <w:rPr>
          <w:bCs/>
          <w:sz w:val="20"/>
          <w:szCs w:val="20"/>
        </w:rPr>
        <w:t>.</w:t>
      </w:r>
    </w:p>
    <w:p w14:paraId="2F28613C" w14:textId="77777777" w:rsidR="00D37064" w:rsidRPr="003E6E3F" w:rsidRDefault="00D37064" w:rsidP="003E6E3F">
      <w:pPr>
        <w:spacing w:after="0" w:line="240" w:lineRule="auto"/>
        <w:jc w:val="both"/>
        <w:rPr>
          <w:sz w:val="20"/>
          <w:szCs w:val="20"/>
        </w:rPr>
      </w:pPr>
    </w:p>
    <w:p w14:paraId="3B26FFCE" w14:textId="77777777" w:rsidR="00334B46" w:rsidRPr="003E6E3F" w:rsidRDefault="00334B46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23066D6" w14:textId="77777777" w:rsidR="00E23799" w:rsidRPr="0066783E" w:rsidRDefault="00E23799" w:rsidP="0066783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14:paraId="75E61A3F" w14:textId="77777777" w:rsidR="00431C59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  <w:r w:rsidRPr="003E6E3F">
        <w:rPr>
          <w:rFonts w:eastAsia="Times New Roman" w:cs="Calibri"/>
          <w:b/>
          <w:i/>
          <w:sz w:val="20"/>
          <w:szCs w:val="20"/>
          <w:lang w:eastAsia="it-IT"/>
        </w:rPr>
        <w:t>l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a dichiarazione ed i relativi allegati dovranno essere </w:t>
      </w:r>
      <w:r w:rsidR="00926205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dapprima 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>compilati e succes</w:t>
      </w:r>
      <w:r w:rsidR="00CA4F84" w:rsidRPr="003E6E3F">
        <w:rPr>
          <w:rFonts w:eastAsia="Times New Roman" w:cs="Calibri"/>
          <w:b/>
          <w:i/>
          <w:sz w:val="20"/>
          <w:szCs w:val="20"/>
          <w:lang w:eastAsia="it-IT"/>
        </w:rPr>
        <w:t>sivamente firmati digitalmente;</w:t>
      </w:r>
    </w:p>
    <w:p w14:paraId="1789E26B" w14:textId="77777777" w:rsidR="00431C59" w:rsidRPr="003E6E3F" w:rsidRDefault="00296A1C" w:rsidP="003E6E3F">
      <w:pPr>
        <w:pStyle w:val="Grigliamedia21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3E6E3F">
        <w:rPr>
          <w:b/>
          <w:i/>
          <w:sz w:val="20"/>
          <w:szCs w:val="20"/>
        </w:rPr>
        <w:t>s</w:t>
      </w:r>
      <w:r w:rsidR="00431C59" w:rsidRPr="003E6E3F">
        <w:rPr>
          <w:b/>
          <w:i/>
          <w:sz w:val="20"/>
          <w:szCs w:val="20"/>
        </w:rPr>
        <w:t xml:space="preserve">i ricorda che per la generazione e la verifica della firma digitale si dovrà utilizzare, a pena di </w:t>
      </w:r>
      <w:proofErr w:type="gramStart"/>
      <w:r w:rsidR="00431C59" w:rsidRPr="003E6E3F">
        <w:rPr>
          <w:b/>
          <w:i/>
          <w:sz w:val="20"/>
          <w:szCs w:val="20"/>
        </w:rPr>
        <w:t>esclusione,  l’algoritmo</w:t>
      </w:r>
      <w:proofErr w:type="gramEnd"/>
      <w:r w:rsidR="00431C59" w:rsidRPr="003E6E3F">
        <w:rPr>
          <w:b/>
          <w:i/>
          <w:sz w:val="20"/>
          <w:szCs w:val="20"/>
        </w:rPr>
        <w:t xml:space="preserve"> corrisp</w:t>
      </w:r>
      <w:r w:rsidR="00CA4F84" w:rsidRPr="003E6E3F">
        <w:rPr>
          <w:b/>
          <w:i/>
          <w:sz w:val="20"/>
          <w:szCs w:val="20"/>
        </w:rPr>
        <w:t>ondente alla funzione SHA – 256;</w:t>
      </w:r>
    </w:p>
    <w:p w14:paraId="1FBFDC58" w14:textId="3113A87B" w:rsidR="00D37064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E6E3F">
        <w:rPr>
          <w:rFonts w:cs="Calibri"/>
          <w:b/>
          <w:i/>
          <w:sz w:val="20"/>
          <w:szCs w:val="20"/>
        </w:rPr>
        <w:t>q</w:t>
      </w:r>
      <w:r w:rsidR="00D37064" w:rsidRPr="003E6E3F">
        <w:rPr>
          <w:rFonts w:cs="Calibri"/>
          <w:b/>
          <w:i/>
          <w:sz w:val="20"/>
          <w:szCs w:val="20"/>
        </w:rPr>
        <w:t>ualora la documentazione fosse sottoscritta dal “procuratore/i” della società,</w:t>
      </w:r>
      <w:r w:rsidR="00062327" w:rsidRPr="003E6E3F">
        <w:rPr>
          <w:rFonts w:cs="Calibri"/>
          <w:b/>
          <w:i/>
          <w:sz w:val="20"/>
          <w:szCs w:val="20"/>
        </w:rPr>
        <w:t xml:space="preserve"> </w:t>
      </w:r>
      <w:r w:rsidR="00D37064" w:rsidRPr="003E6E3F">
        <w:rPr>
          <w:rFonts w:cs="Calibri"/>
          <w:b/>
          <w:i/>
          <w:sz w:val="20"/>
          <w:szCs w:val="20"/>
        </w:rPr>
        <w:t>si veda quanto previsto dal</w:t>
      </w:r>
      <w:r w:rsidR="002E53B9">
        <w:rPr>
          <w:rFonts w:cs="Calibri"/>
          <w:b/>
          <w:i/>
          <w:sz w:val="20"/>
          <w:szCs w:val="20"/>
        </w:rPr>
        <w:t xml:space="preserve"> Disciplinare di gara.</w:t>
      </w:r>
    </w:p>
    <w:sectPr w:rsidR="00D37064" w:rsidRPr="003E6E3F" w:rsidSect="00594F8B">
      <w:head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F5AD" w14:textId="77777777" w:rsidR="006A2FF9" w:rsidRDefault="006A2FF9" w:rsidP="00D37064">
      <w:pPr>
        <w:spacing w:after="0" w:line="240" w:lineRule="auto"/>
      </w:pPr>
      <w:r>
        <w:separator/>
      </w:r>
    </w:p>
  </w:endnote>
  <w:endnote w:type="continuationSeparator" w:id="0">
    <w:p w14:paraId="204E9BD6" w14:textId="77777777" w:rsidR="006A2FF9" w:rsidRDefault="006A2FF9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67F8" w14:textId="77777777" w:rsidR="006A2FF9" w:rsidRDefault="006A2FF9" w:rsidP="00D37064">
      <w:pPr>
        <w:spacing w:after="0" w:line="240" w:lineRule="auto"/>
      </w:pPr>
      <w:r>
        <w:separator/>
      </w:r>
    </w:p>
  </w:footnote>
  <w:footnote w:type="continuationSeparator" w:id="0">
    <w:p w14:paraId="250B86CC" w14:textId="77777777" w:rsidR="006A2FF9" w:rsidRDefault="006A2FF9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BC2B" w14:textId="0E64B2C1" w:rsidR="00207241" w:rsidRDefault="00207241" w:rsidP="00207241">
    <w:pPr>
      <w:pStyle w:val="Intestazione"/>
      <w:tabs>
        <w:tab w:val="clear" w:pos="4819"/>
        <w:tab w:val="clear" w:pos="9638"/>
      </w:tabs>
      <w:jc w:val="both"/>
      <w:rPr>
        <w:b/>
        <w:sz w:val="16"/>
        <w:szCs w:val="16"/>
      </w:rPr>
    </w:pPr>
    <w:r w:rsidRPr="00594F8B">
      <w:rPr>
        <w:b/>
        <w:sz w:val="16"/>
        <w:szCs w:val="16"/>
      </w:rPr>
      <w:t xml:space="preserve">Allegato </w:t>
    </w:r>
    <w:r w:rsidR="00266E16">
      <w:rPr>
        <w:b/>
        <w:sz w:val="16"/>
        <w:szCs w:val="16"/>
      </w:rPr>
      <w:t xml:space="preserve">6 </w:t>
    </w:r>
    <w:r w:rsidRPr="00594F8B">
      <w:rPr>
        <w:b/>
        <w:sz w:val="16"/>
        <w:szCs w:val="16"/>
      </w:rPr>
      <w:t>MODELLO PER</w:t>
    </w:r>
    <w:r w:rsidRPr="00594F8B">
      <w:rPr>
        <w:sz w:val="16"/>
        <w:szCs w:val="16"/>
      </w:rPr>
      <w:t xml:space="preserve"> </w:t>
    </w:r>
    <w:r w:rsidRPr="00594F8B">
      <w:rPr>
        <w:b/>
        <w:sz w:val="16"/>
        <w:szCs w:val="16"/>
      </w:rPr>
      <w:t>AVVALIMENTO</w:t>
    </w:r>
  </w:p>
  <w:p w14:paraId="015EE452" w14:textId="77777777" w:rsidR="007A6617" w:rsidRPr="00EA505A" w:rsidRDefault="007A6617" w:rsidP="007A6617">
    <w:pPr>
      <w:pStyle w:val="Intestazione"/>
      <w:jc w:val="both"/>
      <w:rPr>
        <w:bCs/>
        <w:sz w:val="16"/>
        <w:szCs w:val="19"/>
      </w:rPr>
    </w:pPr>
    <w:r w:rsidRPr="007A4D28">
      <w:rPr>
        <w:bCs/>
        <w:sz w:val="16"/>
        <w:szCs w:val="19"/>
      </w:rPr>
      <w:t>PROCEDURA PER L’AFFIDAMENTO DELLA FORNITURA, INSTALLAZIONE, ASSISTENZA E MANUTENZIONE DI DUE STAZIONI AUTOMATICHE DI MONITORAGGIO DELLA RADIOATTIVITÀ NEL PARTICOLATO ATMOSFERICO, AD ELEVATO VOLUME DI CAMPIONAMENTO, IN SOSTITUZIONE DELLE STAZIONI DIBRIC DELLA CROCE (TO) E DI CAPOCACCIA (SS) DELLA RETE REMRAD DELL'ISIN.</w:t>
    </w:r>
  </w:p>
  <w:p w14:paraId="2E7ACF52" w14:textId="2522C0B8" w:rsidR="00266E16" w:rsidRDefault="00266E16" w:rsidP="00AF73F8">
    <w:pPr>
      <w:pStyle w:val="Intestazione"/>
      <w:tabs>
        <w:tab w:val="clear" w:pos="4819"/>
        <w:tab w:val="clear" w:pos="9638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65D0E"/>
    <w:rsid w:val="00071624"/>
    <w:rsid w:val="000718E6"/>
    <w:rsid w:val="00081072"/>
    <w:rsid w:val="000841E4"/>
    <w:rsid w:val="000911C5"/>
    <w:rsid w:val="000A3D6F"/>
    <w:rsid w:val="000B053B"/>
    <w:rsid w:val="000B3614"/>
    <w:rsid w:val="000D0ECF"/>
    <w:rsid w:val="000E5EE2"/>
    <w:rsid w:val="00115B61"/>
    <w:rsid w:val="001240E4"/>
    <w:rsid w:val="00126478"/>
    <w:rsid w:val="00164BA0"/>
    <w:rsid w:val="001828B3"/>
    <w:rsid w:val="001869EC"/>
    <w:rsid w:val="00186AA1"/>
    <w:rsid w:val="001924CE"/>
    <w:rsid w:val="001940CC"/>
    <w:rsid w:val="001A0C02"/>
    <w:rsid w:val="001A0D1C"/>
    <w:rsid w:val="001A6339"/>
    <w:rsid w:val="001A7DF5"/>
    <w:rsid w:val="001B203F"/>
    <w:rsid w:val="001C7C2E"/>
    <w:rsid w:val="001D32FC"/>
    <w:rsid w:val="001D6DE0"/>
    <w:rsid w:val="001E6622"/>
    <w:rsid w:val="001E7571"/>
    <w:rsid w:val="001E7F11"/>
    <w:rsid w:val="001F331D"/>
    <w:rsid w:val="001F654D"/>
    <w:rsid w:val="00203434"/>
    <w:rsid w:val="00207241"/>
    <w:rsid w:val="002332FD"/>
    <w:rsid w:val="00250018"/>
    <w:rsid w:val="00262622"/>
    <w:rsid w:val="0026377F"/>
    <w:rsid w:val="00265947"/>
    <w:rsid w:val="00266E16"/>
    <w:rsid w:val="00296A1C"/>
    <w:rsid w:val="002B225B"/>
    <w:rsid w:val="002D2932"/>
    <w:rsid w:val="002D6774"/>
    <w:rsid w:val="002E53B9"/>
    <w:rsid w:val="002F13ED"/>
    <w:rsid w:val="002F584F"/>
    <w:rsid w:val="00305A59"/>
    <w:rsid w:val="00334B46"/>
    <w:rsid w:val="00361B30"/>
    <w:rsid w:val="003650F4"/>
    <w:rsid w:val="00377DE1"/>
    <w:rsid w:val="0038394E"/>
    <w:rsid w:val="00391F5A"/>
    <w:rsid w:val="0039260C"/>
    <w:rsid w:val="00393C82"/>
    <w:rsid w:val="00397380"/>
    <w:rsid w:val="003A6454"/>
    <w:rsid w:val="003C046D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E115C"/>
    <w:rsid w:val="004F3AB6"/>
    <w:rsid w:val="00505DDE"/>
    <w:rsid w:val="00542AE2"/>
    <w:rsid w:val="00551CCD"/>
    <w:rsid w:val="00594F8B"/>
    <w:rsid w:val="0060542C"/>
    <w:rsid w:val="00605DDD"/>
    <w:rsid w:val="0062731E"/>
    <w:rsid w:val="006409B0"/>
    <w:rsid w:val="00643563"/>
    <w:rsid w:val="00652F4A"/>
    <w:rsid w:val="00660DBE"/>
    <w:rsid w:val="00662C75"/>
    <w:rsid w:val="0066783E"/>
    <w:rsid w:val="00682E59"/>
    <w:rsid w:val="00683588"/>
    <w:rsid w:val="006A2FF9"/>
    <w:rsid w:val="006C3E3A"/>
    <w:rsid w:val="006C7CF7"/>
    <w:rsid w:val="006D1FB6"/>
    <w:rsid w:val="006F5A64"/>
    <w:rsid w:val="007273B4"/>
    <w:rsid w:val="00732C28"/>
    <w:rsid w:val="0075479C"/>
    <w:rsid w:val="0077723D"/>
    <w:rsid w:val="00790E0C"/>
    <w:rsid w:val="007A6617"/>
    <w:rsid w:val="007C05C5"/>
    <w:rsid w:val="007C4928"/>
    <w:rsid w:val="007D5E27"/>
    <w:rsid w:val="007F1D54"/>
    <w:rsid w:val="007F698A"/>
    <w:rsid w:val="00802792"/>
    <w:rsid w:val="00812B43"/>
    <w:rsid w:val="00825A38"/>
    <w:rsid w:val="008309CE"/>
    <w:rsid w:val="0083266A"/>
    <w:rsid w:val="00865780"/>
    <w:rsid w:val="00883649"/>
    <w:rsid w:val="00891087"/>
    <w:rsid w:val="00896508"/>
    <w:rsid w:val="008A33E8"/>
    <w:rsid w:val="008A65D9"/>
    <w:rsid w:val="008B06B1"/>
    <w:rsid w:val="008D3891"/>
    <w:rsid w:val="008D4E28"/>
    <w:rsid w:val="008E08A7"/>
    <w:rsid w:val="008E279C"/>
    <w:rsid w:val="008E3852"/>
    <w:rsid w:val="008E3A85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4E7F"/>
    <w:rsid w:val="0095500B"/>
    <w:rsid w:val="00966104"/>
    <w:rsid w:val="0096721C"/>
    <w:rsid w:val="0098405E"/>
    <w:rsid w:val="009850B4"/>
    <w:rsid w:val="0099105D"/>
    <w:rsid w:val="009912DA"/>
    <w:rsid w:val="009930D1"/>
    <w:rsid w:val="00994688"/>
    <w:rsid w:val="009C2F35"/>
    <w:rsid w:val="009C338C"/>
    <w:rsid w:val="009D3EBB"/>
    <w:rsid w:val="009E3513"/>
    <w:rsid w:val="009F2A6C"/>
    <w:rsid w:val="00A015B0"/>
    <w:rsid w:val="00A0223B"/>
    <w:rsid w:val="00A02EFA"/>
    <w:rsid w:val="00A07D05"/>
    <w:rsid w:val="00A173E7"/>
    <w:rsid w:val="00A37425"/>
    <w:rsid w:val="00A37BB1"/>
    <w:rsid w:val="00A80712"/>
    <w:rsid w:val="00A87370"/>
    <w:rsid w:val="00AA0E09"/>
    <w:rsid w:val="00AA104A"/>
    <w:rsid w:val="00AB387E"/>
    <w:rsid w:val="00AB62F1"/>
    <w:rsid w:val="00AB639F"/>
    <w:rsid w:val="00AB66F0"/>
    <w:rsid w:val="00AC0BE3"/>
    <w:rsid w:val="00AC1A64"/>
    <w:rsid w:val="00AE2775"/>
    <w:rsid w:val="00AF11CE"/>
    <w:rsid w:val="00AF18FF"/>
    <w:rsid w:val="00AF73F8"/>
    <w:rsid w:val="00B365B4"/>
    <w:rsid w:val="00B36708"/>
    <w:rsid w:val="00B409AA"/>
    <w:rsid w:val="00B47451"/>
    <w:rsid w:val="00B848E1"/>
    <w:rsid w:val="00B84E17"/>
    <w:rsid w:val="00B9795A"/>
    <w:rsid w:val="00BB303D"/>
    <w:rsid w:val="00BD6DB6"/>
    <w:rsid w:val="00BE0C8D"/>
    <w:rsid w:val="00C0252B"/>
    <w:rsid w:val="00C13769"/>
    <w:rsid w:val="00C20AAF"/>
    <w:rsid w:val="00C22BB8"/>
    <w:rsid w:val="00C240F4"/>
    <w:rsid w:val="00C27377"/>
    <w:rsid w:val="00C40685"/>
    <w:rsid w:val="00C80C54"/>
    <w:rsid w:val="00C91341"/>
    <w:rsid w:val="00CA0632"/>
    <w:rsid w:val="00CA393E"/>
    <w:rsid w:val="00CA438A"/>
    <w:rsid w:val="00CA4F84"/>
    <w:rsid w:val="00CE5F3E"/>
    <w:rsid w:val="00CE70B2"/>
    <w:rsid w:val="00D03F38"/>
    <w:rsid w:val="00D11029"/>
    <w:rsid w:val="00D23A40"/>
    <w:rsid w:val="00D31573"/>
    <w:rsid w:val="00D33CB0"/>
    <w:rsid w:val="00D37064"/>
    <w:rsid w:val="00D40B62"/>
    <w:rsid w:val="00D442E0"/>
    <w:rsid w:val="00D62961"/>
    <w:rsid w:val="00D76C2F"/>
    <w:rsid w:val="00D958B9"/>
    <w:rsid w:val="00D97980"/>
    <w:rsid w:val="00DB119D"/>
    <w:rsid w:val="00DD1A8B"/>
    <w:rsid w:val="00DD6B69"/>
    <w:rsid w:val="00DF0E60"/>
    <w:rsid w:val="00DF6018"/>
    <w:rsid w:val="00DF68FE"/>
    <w:rsid w:val="00E23799"/>
    <w:rsid w:val="00E26ED0"/>
    <w:rsid w:val="00E32965"/>
    <w:rsid w:val="00E41FAE"/>
    <w:rsid w:val="00E469A8"/>
    <w:rsid w:val="00E5151D"/>
    <w:rsid w:val="00E64D1D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F56D3"/>
    <w:rsid w:val="00F2025D"/>
    <w:rsid w:val="00F311C3"/>
    <w:rsid w:val="00F338F0"/>
    <w:rsid w:val="00F41930"/>
    <w:rsid w:val="00F81AEE"/>
    <w:rsid w:val="00F9531E"/>
    <w:rsid w:val="00FA5011"/>
    <w:rsid w:val="00FC79DB"/>
    <w:rsid w:val="00FD20F9"/>
    <w:rsid w:val="00FE0851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EFE781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9672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672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721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29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2961"/>
    <w:rPr>
      <w:b/>
      <w:bCs/>
      <w:lang w:eastAsia="en-US"/>
    </w:rPr>
  </w:style>
  <w:style w:type="paragraph" w:styleId="Revisione">
    <w:name w:val="Revision"/>
    <w:hidden/>
    <w:uiPriority w:val="99"/>
    <w:semiHidden/>
    <w:rsid w:val="00392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7285-9AE9-46F6-8A31-13FBDF0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>INVITALIA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</dc:title>
  <dc:subject/>
  <dc:creator>Testa Giorgia</dc:creator>
  <cp:keywords/>
  <cp:lastModifiedBy>KNNU63@intra.isinucleare.it</cp:lastModifiedBy>
  <cp:revision>2</cp:revision>
  <cp:lastPrinted>2018-05-02T15:09:00Z</cp:lastPrinted>
  <dcterms:created xsi:type="dcterms:W3CDTF">2022-12-29T06:38:00Z</dcterms:created>
  <dcterms:modified xsi:type="dcterms:W3CDTF">2022-12-29T06:38:00Z</dcterms:modified>
</cp:coreProperties>
</file>